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467D" w14:textId="77777777" w:rsidR="00C608D9" w:rsidRDefault="00F97D94" w:rsidP="00447244">
      <w:pPr>
        <w:pStyle w:val="BodyA"/>
        <w:jc w:val="center"/>
      </w:pPr>
      <w:r>
        <w:rPr>
          <w:noProof/>
        </w:rPr>
        <w:drawing>
          <wp:inline distT="0" distB="0" distL="0" distR="0" wp14:anchorId="62DC680F" wp14:editId="3C90E4BC">
            <wp:extent cx="4089400" cy="685800"/>
            <wp:effectExtent l="0" t="0" r="0" b="0"/>
            <wp:docPr id="1073741825" name="Picture 1073741825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F01370" w14:textId="77777777" w:rsidR="00C608D9" w:rsidRDefault="00C608D9" w:rsidP="00447244">
      <w:pPr>
        <w:pStyle w:val="BodyA"/>
        <w:jc w:val="center"/>
        <w:rPr>
          <w:b/>
          <w:bCs/>
        </w:rPr>
      </w:pPr>
    </w:p>
    <w:p w14:paraId="71F092F2" w14:textId="77777777" w:rsidR="00E02732" w:rsidRDefault="00E02732" w:rsidP="00447244">
      <w:pPr>
        <w:pStyle w:val="BodyA"/>
        <w:jc w:val="center"/>
        <w:rPr>
          <w:b/>
          <w:bCs/>
        </w:rPr>
      </w:pPr>
    </w:p>
    <w:p w14:paraId="204B6DA7" w14:textId="28A4D24C" w:rsidR="00C608D9" w:rsidRPr="00404E66" w:rsidRDefault="00BA1E3A" w:rsidP="00D410C8">
      <w:pPr>
        <w:pStyle w:val="BodyA"/>
        <w:jc w:val="center"/>
        <w:rPr>
          <w:rStyle w:val="NoneA"/>
          <w:b/>
          <w:bCs/>
          <w:sz w:val="48"/>
          <w:szCs w:val="48"/>
        </w:rPr>
      </w:pPr>
      <w:r w:rsidRPr="00404E66">
        <w:rPr>
          <w:rStyle w:val="NoneA"/>
          <w:b/>
          <w:bCs/>
          <w:sz w:val="48"/>
          <w:szCs w:val="48"/>
        </w:rPr>
        <w:t>N</w:t>
      </w:r>
      <w:r w:rsidR="00EE5FB1" w:rsidRPr="00404E66">
        <w:rPr>
          <w:rStyle w:val="NoneA"/>
          <w:b/>
          <w:bCs/>
          <w:sz w:val="48"/>
          <w:szCs w:val="48"/>
        </w:rPr>
        <w:t>OTICE</w:t>
      </w:r>
    </w:p>
    <w:p w14:paraId="13CC04D9" w14:textId="77777777" w:rsidR="00C571DB" w:rsidRDefault="00C571DB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220CD2D3" w14:textId="77777777" w:rsidR="00E02732" w:rsidRDefault="00E02732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1724D089" w14:textId="77777777" w:rsidR="008761EB" w:rsidRDefault="00C571DB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  <w:r w:rsidRPr="00BA1E3A">
        <w:rPr>
          <w:rStyle w:val="NoneA"/>
          <w:b/>
          <w:bCs/>
          <w:sz w:val="28"/>
          <w:szCs w:val="28"/>
        </w:rPr>
        <w:t xml:space="preserve">CONCERNING THE POSSIBLE GATHERING OF A MAJORITY OF MEMBERS OF THE </w:t>
      </w:r>
      <w:r w:rsidR="0038331F" w:rsidRPr="00BA1E3A">
        <w:rPr>
          <w:rStyle w:val="NoneA"/>
          <w:b/>
          <w:bCs/>
          <w:sz w:val="28"/>
          <w:szCs w:val="28"/>
        </w:rPr>
        <w:t xml:space="preserve">SANTA CRUZ COUNTY PROVISIONAL COMMUNITY COLLEGE DISTRICT </w:t>
      </w:r>
    </w:p>
    <w:p w14:paraId="57F3391E" w14:textId="7491C44E" w:rsidR="00C571DB" w:rsidRPr="00BA1E3A" w:rsidRDefault="0038331F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  <w:r w:rsidRPr="00BA1E3A">
        <w:rPr>
          <w:rStyle w:val="NoneA"/>
          <w:b/>
          <w:bCs/>
          <w:sz w:val="28"/>
          <w:szCs w:val="28"/>
        </w:rPr>
        <w:t>GOVERNING BOARD</w:t>
      </w:r>
    </w:p>
    <w:p w14:paraId="07BE4261" w14:textId="77777777" w:rsidR="000830C8" w:rsidRPr="00BA1E3A" w:rsidRDefault="000830C8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</w:p>
    <w:p w14:paraId="46870DDF" w14:textId="68870B42" w:rsidR="000830C8" w:rsidRPr="00BA1E3A" w:rsidRDefault="00E250D4" w:rsidP="00D410C8">
      <w:pPr>
        <w:pStyle w:val="BodyA"/>
        <w:jc w:val="center"/>
        <w:rPr>
          <w:rStyle w:val="NoneA"/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January</w:t>
      </w:r>
      <w:r w:rsidR="000830C8" w:rsidRPr="00BA1E3A">
        <w:rPr>
          <w:rStyle w:val="NoneA"/>
          <w:b/>
          <w:bCs/>
          <w:sz w:val="28"/>
          <w:szCs w:val="28"/>
        </w:rPr>
        <w:t xml:space="preserve"> </w:t>
      </w:r>
      <w:r>
        <w:rPr>
          <w:rStyle w:val="NoneA"/>
          <w:b/>
          <w:bCs/>
          <w:sz w:val="28"/>
          <w:szCs w:val="28"/>
        </w:rPr>
        <w:t>24</w:t>
      </w:r>
      <w:r w:rsidR="000830C8" w:rsidRPr="00BA1E3A">
        <w:rPr>
          <w:rStyle w:val="NoneA"/>
          <w:b/>
          <w:bCs/>
          <w:sz w:val="28"/>
          <w:szCs w:val="28"/>
        </w:rPr>
        <w:t>, 202</w:t>
      </w:r>
      <w:r>
        <w:rPr>
          <w:rStyle w:val="NoneA"/>
          <w:b/>
          <w:bCs/>
          <w:sz w:val="28"/>
          <w:szCs w:val="28"/>
        </w:rPr>
        <w:t>5</w:t>
      </w:r>
    </w:p>
    <w:p w14:paraId="1C314129" w14:textId="77777777" w:rsidR="000830C8" w:rsidRDefault="000830C8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0A437A82" w14:textId="77777777" w:rsidR="00E02732" w:rsidRDefault="00E02732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700B6E6A" w14:textId="4DD56045" w:rsidR="008761EB" w:rsidRDefault="000830C8" w:rsidP="008761EB">
      <w:pPr>
        <w:pStyle w:val="BodyA"/>
        <w:rPr>
          <w:rStyle w:val="NoneA"/>
        </w:rPr>
      </w:pPr>
      <w:r w:rsidRPr="00317AA2">
        <w:rPr>
          <w:rStyle w:val="NoneA"/>
        </w:rPr>
        <w:t xml:space="preserve">Notice is hereby given to the members of the Governing Board and to the </w:t>
      </w:r>
      <w:proofErr w:type="gramStart"/>
      <w:r w:rsidRPr="00317AA2">
        <w:rPr>
          <w:rStyle w:val="NoneA"/>
        </w:rPr>
        <w:t>general public</w:t>
      </w:r>
      <w:proofErr w:type="gramEnd"/>
      <w:r w:rsidRPr="00317AA2">
        <w:rPr>
          <w:rStyle w:val="NoneA"/>
        </w:rPr>
        <w:t xml:space="preserve"> that it is likely</w:t>
      </w:r>
      <w:r w:rsidR="00EC287A" w:rsidRPr="00317AA2">
        <w:rPr>
          <w:rStyle w:val="NoneA"/>
        </w:rPr>
        <w:t xml:space="preserve"> that one to five members of the Governing Board will attend P</w:t>
      </w:r>
      <w:r w:rsidR="00F84112">
        <w:rPr>
          <w:rStyle w:val="NoneA"/>
        </w:rPr>
        <w:t xml:space="preserve">ima </w:t>
      </w:r>
      <w:r w:rsidR="00EC287A" w:rsidRPr="00317AA2">
        <w:rPr>
          <w:rStyle w:val="NoneA"/>
        </w:rPr>
        <w:t>C</w:t>
      </w:r>
      <w:r w:rsidR="00F84112">
        <w:rPr>
          <w:rStyle w:val="NoneA"/>
        </w:rPr>
        <w:t>ommun</w:t>
      </w:r>
      <w:r w:rsidR="004010AF">
        <w:rPr>
          <w:rStyle w:val="NoneA"/>
        </w:rPr>
        <w:t>i</w:t>
      </w:r>
      <w:r w:rsidR="00F84112">
        <w:rPr>
          <w:rStyle w:val="NoneA"/>
        </w:rPr>
        <w:t xml:space="preserve">ty </w:t>
      </w:r>
      <w:r w:rsidR="00EC287A" w:rsidRPr="00317AA2">
        <w:rPr>
          <w:rStyle w:val="NoneA"/>
        </w:rPr>
        <w:t>C</w:t>
      </w:r>
      <w:r w:rsidR="004010AF">
        <w:rPr>
          <w:rStyle w:val="NoneA"/>
        </w:rPr>
        <w:t>ollege West Campus on January 24, 2025</w:t>
      </w:r>
      <w:r w:rsidR="00850BE0">
        <w:rPr>
          <w:rStyle w:val="NoneA"/>
        </w:rPr>
        <w:t>,</w:t>
      </w:r>
      <w:r w:rsidR="004010AF">
        <w:rPr>
          <w:rStyle w:val="NoneA"/>
        </w:rPr>
        <w:t xml:space="preserve"> at 12:00pm</w:t>
      </w:r>
      <w:r w:rsidR="00EC287A" w:rsidRPr="00317AA2">
        <w:rPr>
          <w:rStyle w:val="NoneA"/>
        </w:rPr>
        <w:t xml:space="preserve">  </w:t>
      </w:r>
    </w:p>
    <w:p w14:paraId="24DBD221" w14:textId="77777777" w:rsidR="00546052" w:rsidRDefault="00AD3028" w:rsidP="008761EB">
      <w:pPr>
        <w:pStyle w:val="BodyA"/>
        <w:rPr>
          <w:rStyle w:val="NoneA"/>
        </w:rPr>
      </w:pPr>
      <w:r w:rsidRPr="00317AA2">
        <w:rPr>
          <w:rStyle w:val="NoneA"/>
        </w:rPr>
        <w:t xml:space="preserve">Legal action will not be proposed or taken. This Notice is provided as a courtesy and is not </w:t>
      </w:r>
    </w:p>
    <w:p w14:paraId="3D617B87" w14:textId="0478AEF0" w:rsidR="000830C8" w:rsidRPr="00317AA2" w:rsidRDefault="00AD3028" w:rsidP="008761EB">
      <w:pPr>
        <w:pStyle w:val="BodyA"/>
        <w:rPr>
          <w:rStyle w:val="NoneA"/>
        </w:rPr>
      </w:pPr>
      <w:r w:rsidRPr="00317AA2">
        <w:rPr>
          <w:rStyle w:val="NoneA"/>
        </w:rPr>
        <w:t>required by the Arizona Open Meeting Law</w:t>
      </w:r>
      <w:r w:rsidR="00D3339A" w:rsidRPr="00317AA2">
        <w:rPr>
          <w:rStyle w:val="NoneA"/>
        </w:rPr>
        <w:t>, ARS</w:t>
      </w:r>
      <w:r w:rsidR="00ED362A" w:rsidRPr="00317AA2">
        <w:rPr>
          <w:rStyle w:val="NoneA"/>
        </w:rPr>
        <w:t xml:space="preserve"> Title 38, Chapter 3, Article 3.1</w:t>
      </w:r>
    </w:p>
    <w:p w14:paraId="532E175B" w14:textId="77777777" w:rsidR="00ED362A" w:rsidRPr="00317AA2" w:rsidRDefault="00ED362A" w:rsidP="00D410C8">
      <w:pPr>
        <w:pStyle w:val="BodyA"/>
        <w:jc w:val="center"/>
        <w:rPr>
          <w:rStyle w:val="NoneA"/>
        </w:rPr>
      </w:pPr>
    </w:p>
    <w:p w14:paraId="61C5FFB3" w14:textId="77777777" w:rsidR="00ED362A" w:rsidRDefault="00ED362A" w:rsidP="00D410C8">
      <w:pPr>
        <w:pStyle w:val="BodyA"/>
        <w:jc w:val="center"/>
        <w:rPr>
          <w:rStyle w:val="NoneA"/>
          <w:b/>
          <w:bCs/>
          <w:sz w:val="32"/>
          <w:szCs w:val="32"/>
        </w:rPr>
      </w:pPr>
    </w:p>
    <w:p w14:paraId="10281A31" w14:textId="6277FCB2" w:rsidR="00ED362A" w:rsidRPr="00BA1E3A" w:rsidRDefault="00ED362A" w:rsidP="00BA1E3A">
      <w:pPr>
        <w:pStyle w:val="BodyA"/>
        <w:rPr>
          <w:rStyle w:val="NoneA"/>
        </w:rPr>
      </w:pPr>
      <w:r w:rsidRPr="00BA1E3A">
        <w:rPr>
          <w:rStyle w:val="NoneA"/>
        </w:rPr>
        <w:t xml:space="preserve">Date Posted: </w:t>
      </w:r>
      <w:r w:rsidR="00546052">
        <w:rPr>
          <w:rStyle w:val="NoneA"/>
        </w:rPr>
        <w:t>January 23</w:t>
      </w:r>
      <w:r w:rsidRPr="00BA1E3A">
        <w:rPr>
          <w:rStyle w:val="NoneA"/>
        </w:rPr>
        <w:t>, 202</w:t>
      </w:r>
      <w:r w:rsidR="00546052">
        <w:rPr>
          <w:rStyle w:val="NoneA"/>
        </w:rPr>
        <w:t>5</w:t>
      </w:r>
    </w:p>
    <w:p w14:paraId="08BA6B0D" w14:textId="77777777" w:rsidR="00C608D9" w:rsidRDefault="00C608D9" w:rsidP="00447244">
      <w:pPr>
        <w:pStyle w:val="BodyA"/>
        <w:jc w:val="center"/>
      </w:pPr>
    </w:p>
    <w:p w14:paraId="7EE50FFF" w14:textId="77777777" w:rsidR="00987A35" w:rsidRDefault="00987A35" w:rsidP="00987A35">
      <w:pPr>
        <w:rPr>
          <w:rFonts w:ascii="Calibri" w:hAnsi="Calibri"/>
        </w:rPr>
      </w:pPr>
    </w:p>
    <w:p w14:paraId="03930D96" w14:textId="77777777" w:rsidR="00E02732" w:rsidRDefault="00E02732" w:rsidP="00987A35">
      <w:pPr>
        <w:rPr>
          <w:rFonts w:ascii="Calibri" w:hAnsi="Calibri"/>
        </w:rPr>
      </w:pPr>
    </w:p>
    <w:p w14:paraId="3FCCDFC0" w14:textId="77777777" w:rsidR="00E02732" w:rsidRDefault="00E02732" w:rsidP="00987A35">
      <w:pPr>
        <w:rPr>
          <w:rFonts w:ascii="Calibri" w:hAnsi="Calibri"/>
        </w:rPr>
      </w:pPr>
    </w:p>
    <w:p w14:paraId="61CA3BF9" w14:textId="77777777" w:rsidR="00E02732" w:rsidRPr="00BB2992" w:rsidRDefault="00E02732" w:rsidP="00987A35">
      <w:pPr>
        <w:rPr>
          <w:rFonts w:ascii="Calibri" w:hAnsi="Calibri"/>
        </w:rPr>
      </w:pPr>
    </w:p>
    <w:p w14:paraId="2077F134" w14:textId="77777777" w:rsidR="000A2D1E" w:rsidRDefault="000A2D1E">
      <w:pPr>
        <w:pStyle w:val="BodyA"/>
        <w:jc w:val="center"/>
        <w:rPr>
          <w:rStyle w:val="NoneA"/>
          <w:b/>
          <w:bCs/>
        </w:rPr>
      </w:pPr>
    </w:p>
    <w:p w14:paraId="45640DEA" w14:textId="1B22ED1B" w:rsidR="00C608D9" w:rsidRPr="00BB2992" w:rsidRDefault="00F97D94">
      <w:pPr>
        <w:pStyle w:val="BodyA"/>
        <w:jc w:val="center"/>
        <w:rPr>
          <w:rStyle w:val="NoneA"/>
          <w:b/>
          <w:bCs/>
        </w:rPr>
      </w:pPr>
      <w:r w:rsidRPr="00BB2992">
        <w:rPr>
          <w:rStyle w:val="NoneA"/>
          <w:b/>
          <w:bCs/>
        </w:rPr>
        <w:t>GOVERNING BOARD OF THE SANTA CRUZ COUNTY</w:t>
      </w:r>
    </w:p>
    <w:p w14:paraId="2A76965D" w14:textId="77777777" w:rsidR="00C608D9" w:rsidRDefault="00F97D94">
      <w:pPr>
        <w:pStyle w:val="BodyA"/>
        <w:jc w:val="center"/>
        <w:rPr>
          <w:rStyle w:val="NoneA"/>
          <w:b/>
          <w:bCs/>
          <w:lang w:val="de-DE"/>
        </w:rPr>
      </w:pPr>
      <w:r w:rsidRPr="00BB2992">
        <w:rPr>
          <w:rStyle w:val="NoneA"/>
          <w:b/>
          <w:bCs/>
          <w:lang w:val="de-DE"/>
        </w:rPr>
        <w:t>PROVISIONAL COMMUNITY COLLEGE BOARD</w:t>
      </w:r>
    </w:p>
    <w:p w14:paraId="40193C24" w14:textId="77777777" w:rsidR="00416DC6" w:rsidRDefault="00416DC6">
      <w:pPr>
        <w:pStyle w:val="BodyA"/>
        <w:jc w:val="center"/>
        <w:rPr>
          <w:rStyle w:val="NoneA"/>
          <w:b/>
          <w:bCs/>
          <w:lang w:val="de-DE"/>
        </w:rPr>
      </w:pPr>
    </w:p>
    <w:p w14:paraId="5E3215C7" w14:textId="13128242" w:rsidR="00416DC6" w:rsidRDefault="00D11F91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 xml:space="preserve">Dr. Angela </w:t>
      </w:r>
      <w:proofErr w:type="spellStart"/>
      <w:r>
        <w:rPr>
          <w:rStyle w:val="NoneA"/>
          <w:b/>
          <w:bCs/>
          <w:lang w:val="de-DE"/>
        </w:rPr>
        <w:t>Meixell</w:t>
      </w:r>
      <w:proofErr w:type="spellEnd"/>
      <w:r w:rsidR="00416DC6">
        <w:rPr>
          <w:rStyle w:val="NoneA"/>
          <w:b/>
          <w:bCs/>
          <w:lang w:val="de-DE"/>
        </w:rPr>
        <w:t>, Board Chair</w:t>
      </w:r>
    </w:p>
    <w:p w14:paraId="731F2BB4" w14:textId="29537D32" w:rsidR="00416DC6" w:rsidRDefault="00B0645F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 xml:space="preserve">Dr. </w:t>
      </w:r>
      <w:proofErr w:type="spellStart"/>
      <w:r>
        <w:rPr>
          <w:rStyle w:val="NoneA"/>
          <w:b/>
          <w:bCs/>
          <w:lang w:val="de-DE"/>
        </w:rPr>
        <w:t>Marccelino</w:t>
      </w:r>
      <w:proofErr w:type="spellEnd"/>
      <w:r>
        <w:rPr>
          <w:rStyle w:val="NoneA"/>
          <w:b/>
          <w:bCs/>
          <w:lang w:val="de-DE"/>
        </w:rPr>
        <w:t xml:space="preserve"> </w:t>
      </w:r>
      <w:proofErr w:type="spellStart"/>
      <w:r>
        <w:rPr>
          <w:rStyle w:val="NoneA"/>
          <w:b/>
          <w:bCs/>
          <w:lang w:val="de-DE"/>
        </w:rPr>
        <w:t>Varona</w:t>
      </w:r>
      <w:proofErr w:type="spellEnd"/>
      <w:r w:rsidR="00416DC6">
        <w:rPr>
          <w:rStyle w:val="NoneA"/>
          <w:b/>
          <w:bCs/>
          <w:lang w:val="de-DE"/>
        </w:rPr>
        <w:t xml:space="preserve">, </w:t>
      </w:r>
      <w:proofErr w:type="spellStart"/>
      <w:r w:rsidR="00416DC6">
        <w:rPr>
          <w:rStyle w:val="NoneA"/>
          <w:b/>
          <w:bCs/>
          <w:lang w:val="de-DE"/>
        </w:rPr>
        <w:t>Vice</w:t>
      </w:r>
      <w:proofErr w:type="spellEnd"/>
      <w:r w:rsidR="00416DC6">
        <w:rPr>
          <w:rStyle w:val="NoneA"/>
          <w:b/>
          <w:bCs/>
          <w:lang w:val="de-DE"/>
        </w:rPr>
        <w:t xml:space="preserve"> Chair</w:t>
      </w:r>
    </w:p>
    <w:p w14:paraId="113F0218" w14:textId="73CA48C5" w:rsidR="00416DC6" w:rsidRDefault="00B0645F">
      <w:pPr>
        <w:pStyle w:val="BodyA"/>
        <w:jc w:val="center"/>
        <w:rPr>
          <w:rStyle w:val="NoneA"/>
          <w:b/>
          <w:bCs/>
          <w:lang w:val="de-DE"/>
        </w:rPr>
      </w:pPr>
      <w:proofErr w:type="spellStart"/>
      <w:r>
        <w:rPr>
          <w:rStyle w:val="NoneA"/>
          <w:b/>
          <w:bCs/>
          <w:lang w:val="de-DE"/>
        </w:rPr>
        <w:t>Mrs.</w:t>
      </w:r>
      <w:proofErr w:type="spellEnd"/>
      <w:r w:rsidR="00B936BB">
        <w:rPr>
          <w:rStyle w:val="NoneA"/>
          <w:b/>
          <w:bCs/>
          <w:lang w:val="de-DE"/>
        </w:rPr>
        <w:t xml:space="preserve"> </w:t>
      </w:r>
      <w:r>
        <w:rPr>
          <w:rStyle w:val="NoneA"/>
          <w:b/>
          <w:bCs/>
          <w:lang w:val="de-DE"/>
        </w:rPr>
        <w:t>Dina Sanchez</w:t>
      </w:r>
      <w:r w:rsidR="00317AA2">
        <w:rPr>
          <w:rStyle w:val="NoneA"/>
          <w:b/>
          <w:bCs/>
          <w:lang w:val="de-DE"/>
        </w:rPr>
        <w:t xml:space="preserve">, </w:t>
      </w:r>
    </w:p>
    <w:p w14:paraId="0FAC6AE3" w14:textId="62632F0D" w:rsidR="00317AA2" w:rsidRDefault="00B0645F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 xml:space="preserve">Dr. Melisa </w:t>
      </w:r>
      <w:proofErr w:type="spellStart"/>
      <w:r>
        <w:rPr>
          <w:rStyle w:val="NoneA"/>
          <w:b/>
          <w:bCs/>
          <w:lang w:val="de-DE"/>
        </w:rPr>
        <w:t>L</w:t>
      </w:r>
      <w:r w:rsidR="00421E11">
        <w:rPr>
          <w:rStyle w:val="NoneA"/>
          <w:b/>
          <w:bCs/>
          <w:lang w:val="de-DE"/>
        </w:rPr>
        <w:t>underville</w:t>
      </w:r>
      <w:proofErr w:type="spellEnd"/>
      <w:r w:rsidR="00421E11">
        <w:rPr>
          <w:rStyle w:val="NoneA"/>
          <w:b/>
          <w:bCs/>
          <w:lang w:val="de-DE"/>
        </w:rPr>
        <w:t>,</w:t>
      </w:r>
    </w:p>
    <w:p w14:paraId="7A560611" w14:textId="2AC8549F" w:rsidR="00317AA2" w:rsidRDefault="00317AA2">
      <w:pPr>
        <w:pStyle w:val="BodyA"/>
        <w:jc w:val="center"/>
        <w:rPr>
          <w:rStyle w:val="NoneA"/>
          <w:b/>
          <w:bCs/>
          <w:lang w:val="de-DE"/>
        </w:rPr>
      </w:pPr>
      <w:r>
        <w:rPr>
          <w:rStyle w:val="NoneA"/>
          <w:b/>
          <w:bCs/>
          <w:lang w:val="de-DE"/>
        </w:rPr>
        <w:t>Dr.</w:t>
      </w:r>
      <w:r w:rsidR="00421E11">
        <w:rPr>
          <w:rStyle w:val="NoneA"/>
          <w:b/>
          <w:bCs/>
          <w:lang w:val="de-DE"/>
        </w:rPr>
        <w:t xml:space="preserve"> Carrie Pottinger</w:t>
      </w:r>
    </w:p>
    <w:p w14:paraId="7A126719" w14:textId="77777777" w:rsidR="00317AA2" w:rsidRPr="00BB2992" w:rsidRDefault="00317AA2">
      <w:pPr>
        <w:pStyle w:val="BodyA"/>
        <w:jc w:val="center"/>
        <w:rPr>
          <w:rStyle w:val="NoneA"/>
          <w:b/>
          <w:bCs/>
          <w:lang w:val="de-DE"/>
        </w:rPr>
      </w:pPr>
    </w:p>
    <w:p w14:paraId="650A5E15" w14:textId="77777777" w:rsidR="00C05E17" w:rsidRPr="00BB2992" w:rsidRDefault="00C05E17">
      <w:pPr>
        <w:pStyle w:val="BodyA"/>
      </w:pPr>
    </w:p>
    <w:p w14:paraId="5C1BF5BD" w14:textId="72FDB981" w:rsidR="00C608D9" w:rsidRPr="00BB2992" w:rsidRDefault="00F97D94" w:rsidP="00317AA2">
      <w:pPr>
        <w:pStyle w:val="BodyA"/>
        <w:rPr>
          <w:rStyle w:val="NoneA"/>
          <w:sz w:val="22"/>
          <w:szCs w:val="22"/>
        </w:rPr>
      </w:pPr>
      <w:r w:rsidRPr="00BB2992">
        <w:tab/>
      </w:r>
      <w:r w:rsidRPr="00BB2992">
        <w:tab/>
      </w:r>
      <w:r w:rsidRPr="00BB2992">
        <w:tab/>
      </w:r>
      <w:r w:rsidRPr="00BB2992">
        <w:tab/>
      </w:r>
      <w:r w:rsidRPr="00BB2992">
        <w:tab/>
      </w:r>
      <w:r w:rsidRPr="00BB2992">
        <w:tab/>
      </w:r>
      <w:r w:rsidRPr="00BB2992">
        <w:tab/>
      </w:r>
    </w:p>
    <w:p w14:paraId="58DEABC6" w14:textId="77777777" w:rsidR="00C05E17" w:rsidRPr="00BB2992" w:rsidRDefault="00C05E17">
      <w:pPr>
        <w:pStyle w:val="BodyA"/>
        <w:rPr>
          <w:rStyle w:val="NoneA"/>
          <w:b/>
          <w:bCs/>
        </w:rPr>
      </w:pPr>
    </w:p>
    <w:sectPr w:rsidR="00C05E17" w:rsidRPr="00BB2992" w:rsidSect="00447244">
      <w:headerReference w:type="default" r:id="rId11"/>
      <w:footerReference w:type="default" r:id="rId12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C7DB" w14:textId="77777777" w:rsidR="00620933" w:rsidRDefault="00620933">
      <w:r>
        <w:separator/>
      </w:r>
    </w:p>
  </w:endnote>
  <w:endnote w:type="continuationSeparator" w:id="0">
    <w:p w14:paraId="45729F02" w14:textId="77777777" w:rsidR="00620933" w:rsidRDefault="00620933">
      <w:r>
        <w:continuationSeparator/>
      </w:r>
    </w:p>
  </w:endnote>
  <w:endnote w:type="continuationNotice" w:id="1">
    <w:p w14:paraId="28B2FF93" w14:textId="77777777" w:rsidR="00620933" w:rsidRDefault="00620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FA4B" w14:textId="77777777" w:rsidR="00C608D9" w:rsidRDefault="00F97D94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9CEBC" w14:textId="77777777" w:rsidR="00620933" w:rsidRDefault="00620933">
      <w:r>
        <w:separator/>
      </w:r>
    </w:p>
  </w:footnote>
  <w:footnote w:type="continuationSeparator" w:id="0">
    <w:p w14:paraId="4E461317" w14:textId="77777777" w:rsidR="00620933" w:rsidRDefault="00620933">
      <w:r>
        <w:continuationSeparator/>
      </w:r>
    </w:p>
  </w:footnote>
  <w:footnote w:type="continuationNotice" w:id="1">
    <w:p w14:paraId="3BC95A84" w14:textId="77777777" w:rsidR="00620933" w:rsidRDefault="006209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C5F46" w14:textId="77777777" w:rsidR="00C608D9" w:rsidRDefault="00C608D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17D"/>
    <w:multiLevelType w:val="hybridMultilevel"/>
    <w:tmpl w:val="BC385EFE"/>
    <w:styleLink w:val="ImportedStyle3"/>
    <w:lvl w:ilvl="0" w:tplc="9CEA4788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8D204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A8588">
      <w:start w:val="1"/>
      <w:numFmt w:val="lowerRoman"/>
      <w:lvlText w:val="%3."/>
      <w:lvlJc w:val="left"/>
      <w:pPr>
        <w:ind w:left="2160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0496E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6A47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327FCE">
      <w:start w:val="1"/>
      <w:numFmt w:val="lowerRoman"/>
      <w:lvlText w:val="%6."/>
      <w:lvlJc w:val="left"/>
      <w:pPr>
        <w:ind w:left="4320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ECFFEE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3AAAB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A5846">
      <w:start w:val="1"/>
      <w:numFmt w:val="lowerRoman"/>
      <w:lvlText w:val="%9."/>
      <w:lvlJc w:val="left"/>
      <w:pPr>
        <w:ind w:left="6480" w:hanging="2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747E2"/>
    <w:multiLevelType w:val="hybridMultilevel"/>
    <w:tmpl w:val="BE4052C4"/>
    <w:lvl w:ilvl="0" w:tplc="673CBE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372FA3"/>
    <w:multiLevelType w:val="hybridMultilevel"/>
    <w:tmpl w:val="406CFD8C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9173CC"/>
    <w:multiLevelType w:val="hybridMultilevel"/>
    <w:tmpl w:val="406CFD8C"/>
    <w:styleLink w:val="ImportedStyle1"/>
    <w:lvl w:ilvl="0" w:tplc="93220F82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9ED85E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82C8A4">
      <w:start w:val="1"/>
      <w:numFmt w:val="lowerRoman"/>
      <w:lvlText w:val="%3."/>
      <w:lvlJc w:val="left"/>
      <w:pPr>
        <w:ind w:left="216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66DCA2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258AC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8C552E">
      <w:start w:val="1"/>
      <w:numFmt w:val="lowerRoman"/>
      <w:lvlText w:val="%6."/>
      <w:lvlJc w:val="left"/>
      <w:pPr>
        <w:ind w:left="432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E6C204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C40F8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461F14">
      <w:start w:val="1"/>
      <w:numFmt w:val="lowerRoman"/>
      <w:lvlText w:val="%9."/>
      <w:lvlJc w:val="left"/>
      <w:pPr>
        <w:ind w:left="6480" w:hanging="28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3D6D77"/>
    <w:multiLevelType w:val="hybridMultilevel"/>
    <w:tmpl w:val="BC385EFE"/>
    <w:numStyleLink w:val="ImportedStyle3"/>
  </w:abstractNum>
  <w:abstractNum w:abstractNumId="5" w15:restartNumberingAfterBreak="0">
    <w:nsid w:val="66743D90"/>
    <w:multiLevelType w:val="hybridMultilevel"/>
    <w:tmpl w:val="406CFD8C"/>
    <w:numStyleLink w:val="ImportedStyle1"/>
  </w:abstractNum>
  <w:num w:numId="1" w16cid:durableId="113065528">
    <w:abstractNumId w:val="3"/>
  </w:num>
  <w:num w:numId="2" w16cid:durableId="498547290">
    <w:abstractNumId w:val="5"/>
  </w:num>
  <w:num w:numId="3" w16cid:durableId="1178810242">
    <w:abstractNumId w:val="0"/>
  </w:num>
  <w:num w:numId="4" w16cid:durableId="1141776392">
    <w:abstractNumId w:val="4"/>
  </w:num>
  <w:num w:numId="5" w16cid:durableId="230507864">
    <w:abstractNumId w:val="4"/>
    <w:lvlOverride w:ilvl="0">
      <w:startOverride w:val="5"/>
    </w:lvlOverride>
  </w:num>
  <w:num w:numId="6" w16cid:durableId="1108358349">
    <w:abstractNumId w:val="1"/>
  </w:num>
  <w:num w:numId="7" w16cid:durableId="753667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D9"/>
    <w:rsid w:val="000041AA"/>
    <w:rsid w:val="00015B45"/>
    <w:rsid w:val="0001679D"/>
    <w:rsid w:val="00017AE6"/>
    <w:rsid w:val="00034D99"/>
    <w:rsid w:val="0004318D"/>
    <w:rsid w:val="000554B3"/>
    <w:rsid w:val="00055B76"/>
    <w:rsid w:val="00061668"/>
    <w:rsid w:val="00061A5D"/>
    <w:rsid w:val="0007069D"/>
    <w:rsid w:val="000830C8"/>
    <w:rsid w:val="00096FEB"/>
    <w:rsid w:val="000A273D"/>
    <w:rsid w:val="000A2D1E"/>
    <w:rsid w:val="000C0E99"/>
    <w:rsid w:val="000D11CE"/>
    <w:rsid w:val="000E2083"/>
    <w:rsid w:val="000F6224"/>
    <w:rsid w:val="00105F26"/>
    <w:rsid w:val="0012548F"/>
    <w:rsid w:val="00127927"/>
    <w:rsid w:val="00175C91"/>
    <w:rsid w:val="00184093"/>
    <w:rsid w:val="0019511A"/>
    <w:rsid w:val="00197BA5"/>
    <w:rsid w:val="001A29BB"/>
    <w:rsid w:val="001C4135"/>
    <w:rsid w:val="001C441C"/>
    <w:rsid w:val="001C56BD"/>
    <w:rsid w:val="001D68AE"/>
    <w:rsid w:val="001E30CD"/>
    <w:rsid w:val="001E6E99"/>
    <w:rsid w:val="001E6FA1"/>
    <w:rsid w:val="001F7607"/>
    <w:rsid w:val="00204395"/>
    <w:rsid w:val="00207302"/>
    <w:rsid w:val="00210741"/>
    <w:rsid w:val="00216018"/>
    <w:rsid w:val="00241909"/>
    <w:rsid w:val="0025738B"/>
    <w:rsid w:val="002715DC"/>
    <w:rsid w:val="00273657"/>
    <w:rsid w:val="002744A5"/>
    <w:rsid w:val="00282C46"/>
    <w:rsid w:val="00291DA4"/>
    <w:rsid w:val="002B3A67"/>
    <w:rsid w:val="002C17D3"/>
    <w:rsid w:val="002C4E60"/>
    <w:rsid w:val="002C5D27"/>
    <w:rsid w:val="002E0E97"/>
    <w:rsid w:val="002E313E"/>
    <w:rsid w:val="002E4631"/>
    <w:rsid w:val="002E63FB"/>
    <w:rsid w:val="002F43FC"/>
    <w:rsid w:val="002F6AFB"/>
    <w:rsid w:val="0031040A"/>
    <w:rsid w:val="00310926"/>
    <w:rsid w:val="003126E5"/>
    <w:rsid w:val="00314D43"/>
    <w:rsid w:val="00315871"/>
    <w:rsid w:val="00317AA2"/>
    <w:rsid w:val="00321158"/>
    <w:rsid w:val="00321538"/>
    <w:rsid w:val="0033101F"/>
    <w:rsid w:val="00336BB2"/>
    <w:rsid w:val="00360F50"/>
    <w:rsid w:val="003651FC"/>
    <w:rsid w:val="00371CDB"/>
    <w:rsid w:val="00376451"/>
    <w:rsid w:val="0038331F"/>
    <w:rsid w:val="00385405"/>
    <w:rsid w:val="00387318"/>
    <w:rsid w:val="00391204"/>
    <w:rsid w:val="00394F7B"/>
    <w:rsid w:val="003B0960"/>
    <w:rsid w:val="003C21D9"/>
    <w:rsid w:val="003E3569"/>
    <w:rsid w:val="003E5A95"/>
    <w:rsid w:val="003E7E3F"/>
    <w:rsid w:val="003F0316"/>
    <w:rsid w:val="003F4F46"/>
    <w:rsid w:val="0040003E"/>
    <w:rsid w:val="004010AF"/>
    <w:rsid w:val="004021B5"/>
    <w:rsid w:val="0040299D"/>
    <w:rsid w:val="0040404A"/>
    <w:rsid w:val="00404E66"/>
    <w:rsid w:val="00414B0C"/>
    <w:rsid w:val="00415799"/>
    <w:rsid w:val="00416DC6"/>
    <w:rsid w:val="00421E11"/>
    <w:rsid w:val="004360B5"/>
    <w:rsid w:val="00446E80"/>
    <w:rsid w:val="00447244"/>
    <w:rsid w:val="00447A80"/>
    <w:rsid w:val="00454318"/>
    <w:rsid w:val="00464B6F"/>
    <w:rsid w:val="00470FE1"/>
    <w:rsid w:val="004722CB"/>
    <w:rsid w:val="00472B4B"/>
    <w:rsid w:val="00491B51"/>
    <w:rsid w:val="00495438"/>
    <w:rsid w:val="004A4FC5"/>
    <w:rsid w:val="004B4839"/>
    <w:rsid w:val="004B58CE"/>
    <w:rsid w:val="004C1303"/>
    <w:rsid w:val="004C3297"/>
    <w:rsid w:val="004C6049"/>
    <w:rsid w:val="004C7CB6"/>
    <w:rsid w:val="004D70A1"/>
    <w:rsid w:val="00503281"/>
    <w:rsid w:val="005111D0"/>
    <w:rsid w:val="00540203"/>
    <w:rsid w:val="00545151"/>
    <w:rsid w:val="00546052"/>
    <w:rsid w:val="005728B4"/>
    <w:rsid w:val="00585F84"/>
    <w:rsid w:val="00595F8E"/>
    <w:rsid w:val="00597342"/>
    <w:rsid w:val="005C273B"/>
    <w:rsid w:val="005C318D"/>
    <w:rsid w:val="005C5E14"/>
    <w:rsid w:val="005C78E7"/>
    <w:rsid w:val="005D2268"/>
    <w:rsid w:val="005D4D14"/>
    <w:rsid w:val="005D52D4"/>
    <w:rsid w:val="005D5BB2"/>
    <w:rsid w:val="005D6831"/>
    <w:rsid w:val="005E0BB6"/>
    <w:rsid w:val="0061197E"/>
    <w:rsid w:val="00620933"/>
    <w:rsid w:val="00621915"/>
    <w:rsid w:val="00626DF1"/>
    <w:rsid w:val="00627DA3"/>
    <w:rsid w:val="00633134"/>
    <w:rsid w:val="00641CB3"/>
    <w:rsid w:val="00651098"/>
    <w:rsid w:val="0065237A"/>
    <w:rsid w:val="00657447"/>
    <w:rsid w:val="006607ED"/>
    <w:rsid w:val="00677CE6"/>
    <w:rsid w:val="00680F7F"/>
    <w:rsid w:val="00682091"/>
    <w:rsid w:val="0069450D"/>
    <w:rsid w:val="006A2B02"/>
    <w:rsid w:val="006A56EF"/>
    <w:rsid w:val="006C276F"/>
    <w:rsid w:val="006C3693"/>
    <w:rsid w:val="006D6C60"/>
    <w:rsid w:val="006E484E"/>
    <w:rsid w:val="006E5958"/>
    <w:rsid w:val="006F31FE"/>
    <w:rsid w:val="006F3D99"/>
    <w:rsid w:val="006F41B5"/>
    <w:rsid w:val="007001FA"/>
    <w:rsid w:val="0072050D"/>
    <w:rsid w:val="00722472"/>
    <w:rsid w:val="00732A04"/>
    <w:rsid w:val="00732CF2"/>
    <w:rsid w:val="00741B9A"/>
    <w:rsid w:val="0074327E"/>
    <w:rsid w:val="00746CD7"/>
    <w:rsid w:val="00750C84"/>
    <w:rsid w:val="00750D14"/>
    <w:rsid w:val="00751A6F"/>
    <w:rsid w:val="00752721"/>
    <w:rsid w:val="007555C9"/>
    <w:rsid w:val="00766752"/>
    <w:rsid w:val="00770393"/>
    <w:rsid w:val="00772BD7"/>
    <w:rsid w:val="0078246B"/>
    <w:rsid w:val="00782ECC"/>
    <w:rsid w:val="007A4FEA"/>
    <w:rsid w:val="007B4951"/>
    <w:rsid w:val="007B5C1D"/>
    <w:rsid w:val="007C4745"/>
    <w:rsid w:val="007C52EA"/>
    <w:rsid w:val="007D43E2"/>
    <w:rsid w:val="007F16B1"/>
    <w:rsid w:val="007F3796"/>
    <w:rsid w:val="00805AC9"/>
    <w:rsid w:val="00847A05"/>
    <w:rsid w:val="00850BE0"/>
    <w:rsid w:val="008761EB"/>
    <w:rsid w:val="008772C6"/>
    <w:rsid w:val="00881BEC"/>
    <w:rsid w:val="008A00DC"/>
    <w:rsid w:val="008A528D"/>
    <w:rsid w:val="008A7F6D"/>
    <w:rsid w:val="008B5B51"/>
    <w:rsid w:val="008D6EA1"/>
    <w:rsid w:val="008E2D68"/>
    <w:rsid w:val="008F641B"/>
    <w:rsid w:val="008F6B16"/>
    <w:rsid w:val="0090217B"/>
    <w:rsid w:val="00920110"/>
    <w:rsid w:val="009224D0"/>
    <w:rsid w:val="00941B08"/>
    <w:rsid w:val="0094714D"/>
    <w:rsid w:val="00954938"/>
    <w:rsid w:val="00962A76"/>
    <w:rsid w:val="009663BB"/>
    <w:rsid w:val="0096796B"/>
    <w:rsid w:val="00970F85"/>
    <w:rsid w:val="009732FC"/>
    <w:rsid w:val="009763AE"/>
    <w:rsid w:val="0098109C"/>
    <w:rsid w:val="00983732"/>
    <w:rsid w:val="00987A35"/>
    <w:rsid w:val="009A46E2"/>
    <w:rsid w:val="009B7C6A"/>
    <w:rsid w:val="009C48FA"/>
    <w:rsid w:val="009F2A47"/>
    <w:rsid w:val="009F2CB1"/>
    <w:rsid w:val="009F468F"/>
    <w:rsid w:val="00A104F0"/>
    <w:rsid w:val="00A109C2"/>
    <w:rsid w:val="00A17276"/>
    <w:rsid w:val="00A23A08"/>
    <w:rsid w:val="00A25A3E"/>
    <w:rsid w:val="00A33A80"/>
    <w:rsid w:val="00A45F0E"/>
    <w:rsid w:val="00A47166"/>
    <w:rsid w:val="00A52A33"/>
    <w:rsid w:val="00A63E6F"/>
    <w:rsid w:val="00A80515"/>
    <w:rsid w:val="00A84847"/>
    <w:rsid w:val="00A911DD"/>
    <w:rsid w:val="00A952C8"/>
    <w:rsid w:val="00AC0425"/>
    <w:rsid w:val="00AC79D8"/>
    <w:rsid w:val="00AD0987"/>
    <w:rsid w:val="00AD3028"/>
    <w:rsid w:val="00AF2F41"/>
    <w:rsid w:val="00AF3ACA"/>
    <w:rsid w:val="00B01EB7"/>
    <w:rsid w:val="00B02339"/>
    <w:rsid w:val="00B046F7"/>
    <w:rsid w:val="00B0645F"/>
    <w:rsid w:val="00B078EA"/>
    <w:rsid w:val="00B07AB0"/>
    <w:rsid w:val="00B41E7E"/>
    <w:rsid w:val="00B4479B"/>
    <w:rsid w:val="00B47ABD"/>
    <w:rsid w:val="00B56941"/>
    <w:rsid w:val="00B56957"/>
    <w:rsid w:val="00B65A93"/>
    <w:rsid w:val="00B719E6"/>
    <w:rsid w:val="00B90A6E"/>
    <w:rsid w:val="00B90ADE"/>
    <w:rsid w:val="00B9171D"/>
    <w:rsid w:val="00B936BB"/>
    <w:rsid w:val="00B95B6C"/>
    <w:rsid w:val="00BA1E3A"/>
    <w:rsid w:val="00BA5BF4"/>
    <w:rsid w:val="00BB0990"/>
    <w:rsid w:val="00BB235E"/>
    <w:rsid w:val="00BB2992"/>
    <w:rsid w:val="00BB46FF"/>
    <w:rsid w:val="00BC332A"/>
    <w:rsid w:val="00BC4A5C"/>
    <w:rsid w:val="00BC565A"/>
    <w:rsid w:val="00BD0DB8"/>
    <w:rsid w:val="00BD3034"/>
    <w:rsid w:val="00BD554E"/>
    <w:rsid w:val="00BD5EFA"/>
    <w:rsid w:val="00BE15B8"/>
    <w:rsid w:val="00BE65A2"/>
    <w:rsid w:val="00BE6BEE"/>
    <w:rsid w:val="00BE7526"/>
    <w:rsid w:val="00BF3789"/>
    <w:rsid w:val="00C01583"/>
    <w:rsid w:val="00C03F06"/>
    <w:rsid w:val="00C05E17"/>
    <w:rsid w:val="00C143C1"/>
    <w:rsid w:val="00C153CF"/>
    <w:rsid w:val="00C20179"/>
    <w:rsid w:val="00C34DF2"/>
    <w:rsid w:val="00C40E3E"/>
    <w:rsid w:val="00C4563A"/>
    <w:rsid w:val="00C51350"/>
    <w:rsid w:val="00C5285A"/>
    <w:rsid w:val="00C571DB"/>
    <w:rsid w:val="00C608D9"/>
    <w:rsid w:val="00C652D3"/>
    <w:rsid w:val="00C7705D"/>
    <w:rsid w:val="00C82025"/>
    <w:rsid w:val="00C84A79"/>
    <w:rsid w:val="00C85B40"/>
    <w:rsid w:val="00C937E6"/>
    <w:rsid w:val="00CA123F"/>
    <w:rsid w:val="00CB7D1C"/>
    <w:rsid w:val="00CB7F07"/>
    <w:rsid w:val="00CD40B5"/>
    <w:rsid w:val="00CE1B4C"/>
    <w:rsid w:val="00CF0723"/>
    <w:rsid w:val="00CF681A"/>
    <w:rsid w:val="00CF7DEF"/>
    <w:rsid w:val="00D00058"/>
    <w:rsid w:val="00D00176"/>
    <w:rsid w:val="00D023BF"/>
    <w:rsid w:val="00D1077C"/>
    <w:rsid w:val="00D11F91"/>
    <w:rsid w:val="00D16024"/>
    <w:rsid w:val="00D20902"/>
    <w:rsid w:val="00D22F14"/>
    <w:rsid w:val="00D27F59"/>
    <w:rsid w:val="00D32F72"/>
    <w:rsid w:val="00D3339A"/>
    <w:rsid w:val="00D410C8"/>
    <w:rsid w:val="00D45691"/>
    <w:rsid w:val="00D53899"/>
    <w:rsid w:val="00D753EB"/>
    <w:rsid w:val="00D76FFC"/>
    <w:rsid w:val="00DA5FA4"/>
    <w:rsid w:val="00DB13F5"/>
    <w:rsid w:val="00DB75E7"/>
    <w:rsid w:val="00DB7A5B"/>
    <w:rsid w:val="00DD4B54"/>
    <w:rsid w:val="00DE0B1A"/>
    <w:rsid w:val="00DE1BC9"/>
    <w:rsid w:val="00DE3535"/>
    <w:rsid w:val="00DF0BB5"/>
    <w:rsid w:val="00DF3C88"/>
    <w:rsid w:val="00DF62EB"/>
    <w:rsid w:val="00DF65AC"/>
    <w:rsid w:val="00E02732"/>
    <w:rsid w:val="00E07C16"/>
    <w:rsid w:val="00E250D4"/>
    <w:rsid w:val="00E3736A"/>
    <w:rsid w:val="00E40C58"/>
    <w:rsid w:val="00E55313"/>
    <w:rsid w:val="00E60C21"/>
    <w:rsid w:val="00E643B0"/>
    <w:rsid w:val="00E73981"/>
    <w:rsid w:val="00E76BC8"/>
    <w:rsid w:val="00E85824"/>
    <w:rsid w:val="00EA3360"/>
    <w:rsid w:val="00EA63F9"/>
    <w:rsid w:val="00EB2415"/>
    <w:rsid w:val="00EB2B0A"/>
    <w:rsid w:val="00EB3F08"/>
    <w:rsid w:val="00EC287A"/>
    <w:rsid w:val="00EC6906"/>
    <w:rsid w:val="00EC74F5"/>
    <w:rsid w:val="00ED362A"/>
    <w:rsid w:val="00ED4BCA"/>
    <w:rsid w:val="00ED7DF7"/>
    <w:rsid w:val="00EE5FB1"/>
    <w:rsid w:val="00F23E29"/>
    <w:rsid w:val="00F2457C"/>
    <w:rsid w:val="00F25F4F"/>
    <w:rsid w:val="00F30CB3"/>
    <w:rsid w:val="00F543FA"/>
    <w:rsid w:val="00F62442"/>
    <w:rsid w:val="00F63BA7"/>
    <w:rsid w:val="00F84112"/>
    <w:rsid w:val="00F92502"/>
    <w:rsid w:val="00F92CD6"/>
    <w:rsid w:val="00F97D94"/>
    <w:rsid w:val="00FA3562"/>
    <w:rsid w:val="00FA79CC"/>
    <w:rsid w:val="00FB3105"/>
    <w:rsid w:val="00FB5A91"/>
    <w:rsid w:val="00FB7A71"/>
    <w:rsid w:val="00FC1CCE"/>
    <w:rsid w:val="00FD1216"/>
    <w:rsid w:val="00FD3740"/>
    <w:rsid w:val="00FE4549"/>
    <w:rsid w:val="00FE74BC"/>
    <w:rsid w:val="00FF2C74"/>
    <w:rsid w:val="00FF5D74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EDB7"/>
  <w15:docId w15:val="{38A8AF86-8A1B-44EE-B69A-BEC2A9B2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nl-NL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u w:val="single"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99"/>
    <w:rPr>
      <w:rFonts w:ascii="Segoe UI" w:hAnsi="Segoe UI" w:cs="Segoe UI"/>
      <w:sz w:val="18"/>
      <w:szCs w:val="18"/>
    </w:rPr>
  </w:style>
  <w:style w:type="character" w:customStyle="1" w:styleId="gmail-apple-converted-space">
    <w:name w:val="gmail-apple-converted-space"/>
    <w:basedOn w:val="DefaultParagraphFont"/>
    <w:rsid w:val="00750C84"/>
  </w:style>
  <w:style w:type="character" w:styleId="UnresolvedMention">
    <w:name w:val="Unresolved Mention"/>
    <w:basedOn w:val="DefaultParagraphFont"/>
    <w:uiPriority w:val="99"/>
    <w:semiHidden/>
    <w:unhideWhenUsed/>
    <w:rsid w:val="00F62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5F0E"/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DB75E7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1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D97D5CEA23B45A5F38F309292682B" ma:contentTypeVersion="10" ma:contentTypeDescription="Create a new document." ma:contentTypeScope="" ma:versionID="2acbec739705f35f19551d2d2f7cd1a8">
  <xsd:schema xmlns:xsd="http://www.w3.org/2001/XMLSchema" xmlns:xs="http://www.w3.org/2001/XMLSchema" xmlns:p="http://schemas.microsoft.com/office/2006/metadata/properties" xmlns:ns3="50aea072-a282-4a49-b81a-59c9dd71fc48" targetNamespace="http://schemas.microsoft.com/office/2006/metadata/properties" ma:root="true" ma:fieldsID="564438037e240f5508c9378559697d9c" ns3:_="">
    <xsd:import namespace="50aea072-a282-4a49-b81a-59c9dd71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a072-a282-4a49-b81a-59c9dd71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47EEE-EDB9-4BB4-937F-97335D34C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ea072-a282-4a49-b81a-59c9dd71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6E46B-19D6-4D94-9653-604FCBA7C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FACBF-D89E-46C7-AC1B-BE238527FD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Tavera</dc:creator>
  <cp:lastModifiedBy>Georgina Tavera</cp:lastModifiedBy>
  <cp:revision>12</cp:revision>
  <cp:lastPrinted>2025-01-24T15:55:00Z</cp:lastPrinted>
  <dcterms:created xsi:type="dcterms:W3CDTF">2025-01-24T15:46:00Z</dcterms:created>
  <dcterms:modified xsi:type="dcterms:W3CDTF">2025-01-24T16:01:00Z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0x01010052AD97D5CEA23B45A5F38F309292682B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2024-06-20T16:23:59Z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5d09891a-1b15-4742-b8b3-ac052e6b3fe2</vt:lpwstr>
  </property>
  <property fmtid="{D5CDD505-2E9C-101B-9397-08002B2CF9AE}" pid="8" name="MSIP_Label_defa4170-0d19-0005-0004-bc88714345d2_ActionId">
    <vt:lpwstr>82534af6-859a-46c2-96df-ed4b2cb80372</vt:lpwstr>
  </property>
  <property fmtid="{D5CDD505-2E9C-101B-9397-08002B2CF9AE}" pid="9" name="MSIP_Label_defa4170-0d19-0005-0004-bc88714345d2_ContentBits">
    <vt:lpwstr>0</vt:lpwstr>
  </property>
</Properties>
</file>